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95" w:rsidRPr="00B05E8E" w:rsidRDefault="00240995" w:rsidP="00240995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</w:t>
      </w:r>
      <w:r w:rsidRPr="00B05E8E">
        <w:rPr>
          <w:rFonts w:ascii="Times New Roman" w:eastAsia="Times New Roman" w:hAnsi="Times New Roman"/>
          <w:sz w:val="26"/>
          <w:szCs w:val="26"/>
          <w:lang w:eastAsia="ru-RU"/>
        </w:rPr>
        <w:t>Руководителю Управления</w:t>
      </w:r>
    </w:p>
    <w:p w:rsidR="00240995" w:rsidRPr="00B05E8E" w:rsidRDefault="00240995" w:rsidP="002409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Федеральной налоговой службы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по г. Севастополю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Могиле А.Н.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1"/>
        <w:gridCol w:w="788"/>
        <w:gridCol w:w="6056"/>
      </w:tblGrid>
      <w:tr w:rsidR="00240995" w:rsidRPr="00B05E8E" w:rsidTr="004955F2">
        <w:trPr>
          <w:gridBefore w:val="2"/>
          <w:wBefore w:w="3708" w:type="dxa"/>
        </w:trPr>
        <w:tc>
          <w:tcPr>
            <w:tcW w:w="6429" w:type="dxa"/>
          </w:tcPr>
          <w:p w:rsidR="00240995" w:rsidRPr="00B05E8E" w:rsidRDefault="00240995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240995" w:rsidRPr="00B05E8E" w:rsidRDefault="00240995" w:rsidP="004955F2">
            <w:pPr>
              <w:tabs>
                <w:tab w:val="left" w:pos="1077"/>
                <w:tab w:val="left" w:pos="1272"/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</w:t>
            </w: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B05E8E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</w:t>
            </w:r>
            <w:r w:rsidRPr="00B05E8E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_______________________________</w:t>
            </w:r>
          </w:p>
          <w:p w:rsidR="00240995" w:rsidRPr="00B05E8E" w:rsidRDefault="00240995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240995" w:rsidRPr="00B05E8E" w:rsidRDefault="00240995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 (ей) по адресу</w:t>
            </w:r>
            <w:r w:rsidRPr="00B05E8E">
              <w:rPr>
                <w:rFonts w:ascii="Times New Roman" w:eastAsia="Times New Roman" w:hAnsi="Times New Roman" w:cs="Courier New"/>
                <w:lang w:eastAsia="ru-RU"/>
              </w:rPr>
              <w:t xml:space="preserve"> _____________</w:t>
            </w:r>
          </w:p>
          <w:p w:rsidR="00240995" w:rsidRPr="00B05E8E" w:rsidRDefault="00240995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240995" w:rsidRPr="00B05E8E" w:rsidRDefault="00240995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240995" w:rsidRPr="00B05E8E" w:rsidRDefault="00240995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lang w:eastAsia="ru-RU"/>
              </w:rPr>
              <w:t xml:space="preserve">               </w:t>
            </w:r>
            <w:r w:rsidRPr="00B05E8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(адрес регистрации по паспорту)</w:t>
            </w:r>
          </w:p>
          <w:p w:rsidR="00240995" w:rsidRPr="00B05E8E" w:rsidRDefault="00240995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240995" w:rsidRPr="00B05E8E" w:rsidRDefault="00240995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240995" w:rsidRPr="00B05E8E" w:rsidRDefault="00240995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</w:t>
            </w:r>
          </w:p>
          <w:p w:rsidR="00240995" w:rsidRPr="00B05E8E" w:rsidRDefault="00240995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</w:t>
            </w:r>
          </w:p>
          <w:p w:rsidR="00240995" w:rsidRPr="00B05E8E" w:rsidRDefault="00240995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</w:tr>
      <w:tr w:rsidR="00240995" w:rsidRPr="00B05E8E" w:rsidTr="00495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240995" w:rsidRPr="00B05E8E" w:rsidRDefault="00240995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gridSpan w:val="2"/>
          </w:tcPr>
          <w:p w:rsidR="00240995" w:rsidRPr="00B05E8E" w:rsidRDefault="00240995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240995" w:rsidRPr="00B05E8E" w:rsidTr="00495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240995" w:rsidRPr="00B05E8E" w:rsidRDefault="00240995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509" w:type="dxa"/>
            <w:gridSpan w:val="2"/>
          </w:tcPr>
          <w:p w:rsidR="00240995" w:rsidRPr="00B05E8E" w:rsidRDefault="00240995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240995" w:rsidRPr="00B05E8E" w:rsidTr="00495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240995" w:rsidRPr="00B05E8E" w:rsidRDefault="00240995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proofErr w:type="gramStart"/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Телефоны:  рабочий</w:t>
            </w:r>
            <w:proofErr w:type="gramEnd"/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:             </w:t>
            </w:r>
          </w:p>
        </w:tc>
        <w:tc>
          <w:tcPr>
            <w:tcW w:w="7509" w:type="dxa"/>
            <w:gridSpan w:val="2"/>
          </w:tcPr>
          <w:p w:rsidR="00240995" w:rsidRPr="00B05E8E" w:rsidRDefault="00240995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240995" w:rsidRPr="00B05E8E" w:rsidTr="00495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240995" w:rsidRPr="00B05E8E" w:rsidRDefault="00240995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gridSpan w:val="2"/>
          </w:tcPr>
          <w:p w:rsidR="00240995" w:rsidRPr="00B05E8E" w:rsidRDefault="00240995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240995" w:rsidRPr="00B05E8E" w:rsidTr="00495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240995" w:rsidRPr="00B05E8E" w:rsidRDefault="00240995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сотовый:</w:t>
            </w:r>
          </w:p>
        </w:tc>
        <w:tc>
          <w:tcPr>
            <w:tcW w:w="7509" w:type="dxa"/>
            <w:gridSpan w:val="2"/>
          </w:tcPr>
          <w:p w:rsidR="00240995" w:rsidRPr="00B05E8E" w:rsidRDefault="00240995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Заявление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Прошу   допустить   меня   к участию в конкурсе на замещение вакантной должности государственной гражданской службы Российской Федерации _______________________________________________________________________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05E8E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</w:t>
      </w:r>
      <w:r w:rsidRPr="00B05E8E">
        <w:rPr>
          <w:rFonts w:ascii="Times New Roman" w:eastAsia="Times New Roman" w:hAnsi="Times New Roman" w:cs="Courier New"/>
          <w:sz w:val="20"/>
          <w:szCs w:val="20"/>
          <w:lang w:eastAsia="ru-RU"/>
        </w:rPr>
        <w:t>(наименование должности, отдела, управления)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240995" w:rsidRPr="00B05E8E" w:rsidRDefault="00240995" w:rsidP="00240995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240995" w:rsidRPr="00B05E8E" w:rsidRDefault="00240995" w:rsidP="00240995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___________                                 </w:t>
      </w:r>
      <w:r>
        <w:rPr>
          <w:rFonts w:ascii="Times New Roman" w:eastAsia="Times New Roman" w:hAnsi="Times New Roman" w:cs="Courier New"/>
          <w:sz w:val="26"/>
          <w:szCs w:val="26"/>
          <w:lang w:eastAsia="ru-RU"/>
        </w:rPr>
        <w:t>_________</w:t>
      </w:r>
      <w:bookmarkStart w:id="0" w:name="_GoBack"/>
      <w:bookmarkEnd w:id="0"/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  <w:t xml:space="preserve"> </w:t>
      </w: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  <w:t>___________________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B05E8E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 (</w:t>
      </w:r>
      <w:proofErr w:type="gramStart"/>
      <w:r w:rsidRPr="00B05E8E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дата)   </w:t>
      </w:r>
      <w:proofErr w:type="gramEnd"/>
      <w:r w:rsidRPr="00B05E8E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             </w:t>
      </w:r>
      <w:r w:rsidRPr="00B05E8E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</w:r>
      <w:r w:rsidRPr="00B05E8E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                      (подпись)   </w:t>
      </w:r>
      <w:r w:rsidRPr="00B05E8E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</w:r>
      <w:r w:rsidRPr="00B05E8E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                                </w:t>
      </w:r>
      <w:r w:rsidRPr="00B05E8E">
        <w:rPr>
          <w:rFonts w:ascii="Times New Roman" w:eastAsia="Times New Roman" w:hAnsi="Times New Roman" w:cs="Courier New"/>
          <w:sz w:val="18"/>
          <w:szCs w:val="18"/>
          <w:lang w:eastAsia="ru-RU"/>
        </w:rPr>
        <w:tab/>
        <w:t xml:space="preserve">   (Ф.И.О.)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05E8E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Примечание. </w:t>
      </w:r>
    </w:p>
    <w:p w:rsidR="00240995" w:rsidRPr="00B05E8E" w:rsidRDefault="00240995" w:rsidP="00240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05E8E">
        <w:rPr>
          <w:rFonts w:ascii="Times New Roman" w:eastAsia="Times New Roman" w:hAnsi="Times New Roman"/>
          <w:sz w:val="18"/>
          <w:szCs w:val="18"/>
          <w:lang w:eastAsia="ru-RU"/>
        </w:rPr>
        <w:t>Заявление оформляется в рукописном виде.</w:t>
      </w:r>
    </w:p>
    <w:p w:rsidR="003B6FFB" w:rsidRDefault="003B6FFB"/>
    <w:sectPr w:rsidR="003B6FFB" w:rsidSect="002409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95"/>
    <w:rsid w:val="00240995"/>
    <w:rsid w:val="003B6FFB"/>
    <w:rsid w:val="006A2161"/>
    <w:rsid w:val="008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D858F-EC14-459F-8586-CA3B7EBA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2024-08-27T09:05:00Z</dcterms:created>
  <dcterms:modified xsi:type="dcterms:W3CDTF">2024-08-27T09:07:00Z</dcterms:modified>
</cp:coreProperties>
</file>